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8C90B0" w14:textId="66B216EA" w:rsidR="00B97703" w:rsidRPr="001C5CF7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EA5FCB">
        <w:rPr>
          <w:rFonts w:cs="Arial"/>
          <w:bCs/>
          <w:sz w:val="22"/>
          <w:szCs w:val="22"/>
        </w:rPr>
        <w:t>6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DE0EB9">
        <w:rPr>
          <w:rFonts w:cs="Arial"/>
          <w:noProof w:val="0"/>
          <w:sz w:val="22"/>
          <w:szCs w:val="22"/>
        </w:rPr>
        <w:t>4</w:t>
      </w:r>
      <w:r w:rsidR="00F20E85">
        <w:rPr>
          <w:rFonts w:cs="Arial" w:hint="eastAsia"/>
          <w:noProof w:val="0"/>
          <w:sz w:val="22"/>
          <w:szCs w:val="22"/>
          <w:lang w:eastAsia="zh-CN"/>
        </w:rPr>
        <w:t>1154</w:t>
      </w:r>
      <w:bookmarkStart w:id="3" w:name="_GoBack"/>
      <w:bookmarkEnd w:id="3"/>
    </w:p>
    <w:p w14:paraId="53979311" w14:textId="58817414" w:rsidR="004E3939" w:rsidRPr="00DA53A0" w:rsidRDefault="00EA5FCB" w:rsidP="004E3939">
      <w:pPr>
        <w:pStyle w:val="a3"/>
        <w:rPr>
          <w:sz w:val="22"/>
          <w:szCs w:val="22"/>
        </w:rPr>
      </w:pPr>
      <w:bookmarkStart w:id="4" w:name="_Hlk165061818"/>
      <w:r w:rsidRPr="00EA5FCB">
        <w:rPr>
          <w:sz w:val="22"/>
          <w:szCs w:val="22"/>
        </w:rPr>
        <w:t xml:space="preserve">Jeju </w:t>
      </w:r>
      <w:r>
        <w:rPr>
          <w:sz w:val="22"/>
          <w:szCs w:val="22"/>
        </w:rPr>
        <w:t xml:space="preserve">, </w:t>
      </w:r>
      <w:r w:rsidRPr="00EA5FCB">
        <w:rPr>
          <w:sz w:val="22"/>
          <w:szCs w:val="22"/>
        </w:rPr>
        <w:t>Korea, 27-31 May 2024</w:t>
      </w:r>
      <w:bookmarkEnd w:id="4"/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2AE70EA3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684EA2" w:rsidRPr="00684EA2">
        <w:rPr>
          <w:rFonts w:ascii="Arial" w:hAnsi="Arial" w:cs="Arial" w:hint="eastAsia"/>
          <w:b/>
          <w:color w:val="FF0000"/>
          <w:sz w:val="22"/>
          <w:szCs w:val="22"/>
          <w:lang w:eastAsia="zh-CN"/>
        </w:rPr>
        <w:t>[D</w:t>
      </w:r>
      <w:r w:rsidR="00611914" w:rsidRPr="00684EA2">
        <w:rPr>
          <w:rFonts w:ascii="Arial" w:hAnsi="Arial" w:cs="Arial"/>
          <w:b/>
          <w:color w:val="FF0000"/>
          <w:sz w:val="22"/>
          <w:szCs w:val="22"/>
        </w:rPr>
        <w:t>RAFT</w:t>
      </w:r>
      <w:r w:rsidR="00684EA2" w:rsidRPr="00684EA2">
        <w:rPr>
          <w:rFonts w:ascii="Arial" w:hAnsi="Arial" w:cs="Arial" w:hint="eastAsia"/>
          <w:b/>
          <w:color w:val="FF0000"/>
          <w:sz w:val="22"/>
          <w:szCs w:val="22"/>
          <w:lang w:eastAsia="zh-CN"/>
        </w:rPr>
        <w:t>]</w:t>
      </w:r>
      <w:r w:rsidR="00611914" w:rsidRPr="00611914">
        <w:rPr>
          <w:rFonts w:ascii="Arial" w:hAnsi="Arial" w:cs="Arial" w:hint="eastAsia"/>
          <w:b/>
          <w:color w:val="FF0000"/>
          <w:sz w:val="22"/>
          <w:szCs w:val="22"/>
          <w:lang w:eastAsia="zh-CN"/>
        </w:rPr>
        <w:t xml:space="preserve"> </w:t>
      </w:r>
      <w:r w:rsidR="00D526F8" w:rsidRPr="00D526F8">
        <w:rPr>
          <w:rFonts w:ascii="Arial" w:hAnsi="Arial" w:cs="Arial" w:hint="eastAsia"/>
          <w:b/>
          <w:sz w:val="22"/>
          <w:szCs w:val="22"/>
          <w:lang w:eastAsia="zh-CN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8509E4" w:rsidRPr="008509E4">
        <w:rPr>
          <w:rFonts w:ascii="Arial" w:hAnsi="Arial" w:cs="Arial"/>
          <w:b/>
          <w:sz w:val="22"/>
          <w:szCs w:val="22"/>
        </w:rPr>
        <w:t>affirming CT1's responsibilities for PLMN selection</w:t>
      </w:r>
    </w:p>
    <w:p w14:paraId="57C23DB4" w14:textId="6EEEB867" w:rsidR="00B97703" w:rsidRPr="00AB7873" w:rsidRDefault="00B97703">
      <w:pPr>
        <w:spacing w:after="60"/>
        <w:ind w:left="1985" w:hanging="1985"/>
        <w:rPr>
          <w:rFonts w:ascii="Arial" w:eastAsia="等线" w:hAnsi="Arial" w:cs="Arial"/>
          <w:b/>
          <w:bCs/>
          <w:sz w:val="22"/>
          <w:szCs w:val="22"/>
          <w:lang w:eastAsia="zh-CN"/>
        </w:rPr>
      </w:pPr>
      <w:bookmarkStart w:id="5" w:name="OLE_LINK57"/>
      <w:bookmarkStart w:id="6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D507D2">
        <w:rPr>
          <w:rFonts w:ascii="Arial" w:eastAsia="Times New Roman" w:hAnsi="Arial" w:cs="Arial"/>
          <w:b/>
          <w:bCs/>
          <w:sz w:val="22"/>
          <w:szCs w:val="22"/>
          <w:lang w:eastAsia="ko-KR"/>
        </w:rPr>
        <w:t>LS</w:t>
      </w:r>
      <w:r w:rsidR="007E34BB"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 xml:space="preserve"> </w:t>
      </w:r>
      <w:r w:rsidR="00584808"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>S1-24</w:t>
      </w:r>
      <w:r w:rsidR="00D12C90"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>xxxxx</w:t>
      </w:r>
      <w:r w:rsidR="00584808"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 xml:space="preserve">/ </w:t>
      </w:r>
      <w:r w:rsidR="002D1086" w:rsidRPr="002D1086">
        <w:rPr>
          <w:rFonts w:ascii="Arial" w:eastAsia="Times New Roman" w:hAnsi="Arial" w:cs="Arial"/>
          <w:b/>
          <w:bCs/>
          <w:sz w:val="22"/>
          <w:szCs w:val="22"/>
          <w:lang w:eastAsia="ko-KR"/>
        </w:rPr>
        <w:t>C1-242955</w:t>
      </w:r>
      <w:r w:rsidR="002D1086"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 xml:space="preserve"> </w:t>
      </w:r>
      <w:r w:rsidR="00AB7873">
        <w:rPr>
          <w:rFonts w:ascii="Arial" w:hAnsi="Arial" w:cs="Arial" w:hint="eastAsia"/>
          <w:b/>
          <w:sz w:val="22"/>
          <w:szCs w:val="22"/>
          <w:lang w:eastAsia="zh-CN"/>
        </w:rPr>
        <w:t xml:space="preserve">from </w:t>
      </w:r>
      <w:r w:rsidR="00722AAD">
        <w:rPr>
          <w:rFonts w:ascii="Arial" w:hAnsi="Arial" w:cs="Arial" w:hint="eastAsia"/>
          <w:b/>
          <w:sz w:val="22"/>
          <w:szCs w:val="22"/>
          <w:lang w:eastAsia="zh-CN"/>
        </w:rPr>
        <w:t>CT1</w:t>
      </w:r>
    </w:p>
    <w:p w14:paraId="51C60CDD" w14:textId="5BEC142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44DB7" w:rsidRPr="007A2906">
        <w:rPr>
          <w:rFonts w:ascii="Arial" w:eastAsia="Times New Roman" w:hAnsi="Arial" w:cs="Arial"/>
          <w:b/>
          <w:bCs/>
          <w:sz w:val="22"/>
          <w:szCs w:val="22"/>
          <w:lang w:eastAsia="ko-KR"/>
        </w:rPr>
        <w:t>Rel</w:t>
      </w:r>
      <w:r w:rsidR="00AF56F2"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 xml:space="preserve">ease </w:t>
      </w:r>
      <w:r w:rsidR="00C44DB7" w:rsidRPr="007A2906">
        <w:rPr>
          <w:rFonts w:ascii="Arial" w:eastAsia="Times New Roman" w:hAnsi="Arial" w:cs="Arial" w:hint="eastAsia"/>
          <w:b/>
          <w:bCs/>
          <w:sz w:val="22"/>
          <w:szCs w:val="22"/>
          <w:lang w:eastAsia="ko-KR"/>
        </w:rPr>
        <w:t>19</w:t>
      </w:r>
    </w:p>
    <w:bookmarkEnd w:id="7"/>
    <w:bookmarkEnd w:id="8"/>
    <w:bookmarkEnd w:id="9"/>
    <w:p w14:paraId="35E85865" w14:textId="69343A44" w:rsidR="00B97703" w:rsidRPr="00D95EC7" w:rsidRDefault="00B97703">
      <w:pPr>
        <w:spacing w:after="60"/>
        <w:ind w:left="1985" w:hanging="1985"/>
        <w:rPr>
          <w:rFonts w:ascii="Arial" w:eastAsia="等线" w:hAnsi="Arial" w:cs="Arial"/>
          <w:b/>
          <w:bCs/>
          <w:sz w:val="22"/>
          <w:szCs w:val="22"/>
          <w:lang w:eastAsia="zh-CN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D95EC7"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>-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0DC9781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83BC7">
        <w:rPr>
          <w:rFonts w:ascii="Arial" w:hAnsi="Arial" w:cs="Arial" w:hint="eastAsia"/>
          <w:b/>
          <w:bCs/>
          <w:sz w:val="22"/>
          <w:szCs w:val="22"/>
          <w:lang w:eastAsia="zh-CN"/>
        </w:rPr>
        <w:t>CT1</w:t>
      </w:r>
    </w:p>
    <w:p w14:paraId="2AA9D0DB" w14:textId="1CE7292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83BC7">
        <w:rPr>
          <w:rFonts w:ascii="Arial" w:hAnsi="Arial" w:cs="Arial" w:hint="eastAsia"/>
          <w:b/>
          <w:bCs/>
          <w:sz w:val="22"/>
          <w:szCs w:val="22"/>
          <w:lang w:eastAsia="zh-CN"/>
        </w:rPr>
        <w:t>SA2</w:t>
      </w:r>
    </w:p>
    <w:bookmarkEnd w:id="10"/>
    <w:bookmarkEnd w:id="11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03F06087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82937">
        <w:rPr>
          <w:rFonts w:ascii="Arial" w:hAnsi="Arial" w:cs="Arial" w:hint="eastAsia"/>
          <w:b/>
          <w:bCs/>
          <w:sz w:val="22"/>
          <w:szCs w:val="22"/>
          <w:lang w:eastAsia="zh-CN"/>
        </w:rPr>
        <w:t>Qing Wan</w:t>
      </w:r>
    </w:p>
    <w:p w14:paraId="5E7274A5" w14:textId="6FCCAD15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82937">
        <w:rPr>
          <w:rFonts w:ascii="Arial" w:hAnsi="Arial" w:cs="Arial" w:hint="eastAsia"/>
          <w:b/>
          <w:bCs/>
          <w:sz w:val="22"/>
          <w:szCs w:val="22"/>
          <w:lang w:eastAsia="zh-CN"/>
        </w:rPr>
        <w:t>wanqing1@cictmobile.com</w:t>
      </w:r>
    </w:p>
    <w:p w14:paraId="67F1D706" w14:textId="7A1045FE" w:rsidR="00B97703" w:rsidRPr="004E3939" w:rsidRDefault="00B97703" w:rsidP="00382937">
      <w:pPr>
        <w:spacing w:after="60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827A397" w:rsidR="00B97703" w:rsidRDefault="00B9770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C0F13">
        <w:rPr>
          <w:rFonts w:ascii="Arial" w:hAnsi="Arial" w:cs="Arial"/>
          <w:bCs/>
        </w:rPr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7CA3532" w14:textId="4F346381" w:rsidR="006B2293" w:rsidRPr="00AF523E" w:rsidRDefault="006B2293" w:rsidP="006B2293">
      <w:r w:rsidRPr="00AF523E">
        <w:t>SA</w:t>
      </w:r>
      <w:r w:rsidR="00F707D8">
        <w:rPr>
          <w:rFonts w:hint="eastAsia"/>
          <w:lang w:eastAsia="zh-CN"/>
        </w:rPr>
        <w:t>1</w:t>
      </w:r>
      <w:r w:rsidRPr="00AF523E">
        <w:t xml:space="preserve"> thank</w:t>
      </w:r>
      <w:r w:rsidR="00CE0179">
        <w:rPr>
          <w:rFonts w:hint="eastAsia"/>
          <w:lang w:eastAsia="zh-CN"/>
        </w:rPr>
        <w:t>s</w:t>
      </w:r>
      <w:r w:rsidRPr="00AF523E">
        <w:t xml:space="preserve"> </w:t>
      </w:r>
      <w:r w:rsidR="00913304">
        <w:rPr>
          <w:rFonts w:hint="eastAsia"/>
          <w:lang w:eastAsia="zh-CN"/>
        </w:rPr>
        <w:t>CT1</w:t>
      </w:r>
      <w:r w:rsidR="008B727A">
        <w:t xml:space="preserve"> for</w:t>
      </w:r>
      <w:r w:rsidR="00F707D8">
        <w:rPr>
          <w:rFonts w:hint="eastAsia"/>
          <w:lang w:eastAsia="zh-CN"/>
        </w:rPr>
        <w:t xml:space="preserve"> the</w:t>
      </w:r>
      <w:r w:rsidR="008B727A">
        <w:t xml:space="preserve"> </w:t>
      </w:r>
      <w:r w:rsidR="00A80A2D">
        <w:rPr>
          <w:rFonts w:hint="eastAsia"/>
          <w:lang w:eastAsia="zh-CN"/>
        </w:rPr>
        <w:t xml:space="preserve">LS </w:t>
      </w:r>
      <w:r w:rsidR="00610A82">
        <w:rPr>
          <w:rFonts w:hint="eastAsia"/>
          <w:lang w:eastAsia="zh-CN"/>
        </w:rPr>
        <w:t>affirm</w:t>
      </w:r>
      <w:r w:rsidR="00357538">
        <w:rPr>
          <w:rFonts w:hint="eastAsia"/>
          <w:lang w:eastAsia="zh-CN"/>
        </w:rPr>
        <w:t>i</w:t>
      </w:r>
      <w:r w:rsidR="00D120D4">
        <w:rPr>
          <w:rFonts w:hint="eastAsia"/>
          <w:lang w:eastAsia="zh-CN"/>
        </w:rPr>
        <w:t>ng</w:t>
      </w:r>
      <w:r w:rsidR="00610A82">
        <w:rPr>
          <w:rFonts w:hint="eastAsia"/>
          <w:lang w:eastAsia="zh-CN"/>
        </w:rPr>
        <w:t xml:space="preserve"> </w:t>
      </w:r>
      <w:r w:rsidR="007108CD">
        <w:rPr>
          <w:rFonts w:hint="eastAsia"/>
          <w:lang w:eastAsia="zh-CN"/>
        </w:rPr>
        <w:t>CT1</w:t>
      </w:r>
      <w:r w:rsidR="007108CD">
        <w:rPr>
          <w:lang w:eastAsia="zh-CN"/>
        </w:rPr>
        <w:t>’</w:t>
      </w:r>
      <w:r w:rsidR="007108CD">
        <w:rPr>
          <w:rFonts w:hint="eastAsia"/>
          <w:lang w:eastAsia="zh-CN"/>
        </w:rPr>
        <w:t xml:space="preserve">s </w:t>
      </w:r>
      <w:r w:rsidR="007108CD">
        <w:rPr>
          <w:lang w:eastAsia="zh-CN"/>
        </w:rPr>
        <w:t>responsibilities</w:t>
      </w:r>
      <w:r w:rsidR="007108CD">
        <w:rPr>
          <w:rFonts w:hint="eastAsia"/>
          <w:lang w:eastAsia="zh-CN"/>
        </w:rPr>
        <w:t xml:space="preserve"> for PLMN selection</w:t>
      </w:r>
      <w:r w:rsidR="003030FF">
        <w:rPr>
          <w:rFonts w:hint="eastAsia"/>
          <w:lang w:eastAsia="zh-CN"/>
        </w:rPr>
        <w:t>.</w:t>
      </w:r>
    </w:p>
    <w:p w14:paraId="477ABDEF" w14:textId="328A26A3" w:rsidR="0004247E" w:rsidRDefault="00B77B81" w:rsidP="000F6242">
      <w:pPr>
        <w:rPr>
          <w:bCs/>
          <w:iCs/>
          <w:lang w:eastAsia="zh-CN"/>
        </w:rPr>
      </w:pPr>
      <w:r w:rsidRPr="00095690">
        <w:rPr>
          <w:rFonts w:hint="eastAsia"/>
          <w:bCs/>
          <w:iCs/>
          <w:lang w:eastAsia="zh-CN"/>
        </w:rPr>
        <w:t>SA1</w:t>
      </w:r>
      <w:r w:rsidR="00FF367C" w:rsidRPr="00095690">
        <w:rPr>
          <w:rFonts w:hint="eastAsia"/>
          <w:bCs/>
          <w:iCs/>
          <w:lang w:eastAsia="zh-CN"/>
        </w:rPr>
        <w:t xml:space="preserve"> </w:t>
      </w:r>
      <w:r w:rsidR="00CF651E">
        <w:rPr>
          <w:rFonts w:hint="eastAsia"/>
          <w:bCs/>
          <w:iCs/>
          <w:lang w:eastAsia="zh-CN"/>
        </w:rPr>
        <w:t xml:space="preserve">confirms </w:t>
      </w:r>
      <w:r w:rsidR="00292870">
        <w:rPr>
          <w:rFonts w:hint="eastAsia"/>
          <w:bCs/>
          <w:iCs/>
          <w:lang w:eastAsia="zh-CN"/>
        </w:rPr>
        <w:t>that the S</w:t>
      </w:r>
      <w:r w:rsidR="00292870" w:rsidRPr="00095690">
        <w:rPr>
          <w:rFonts w:hint="eastAsia"/>
          <w:bCs/>
          <w:iCs/>
          <w:lang w:eastAsia="zh-CN"/>
        </w:rPr>
        <w:t>tage2 work</w:t>
      </w:r>
      <w:r w:rsidR="00292870">
        <w:rPr>
          <w:rFonts w:hint="eastAsia"/>
          <w:bCs/>
          <w:iCs/>
          <w:lang w:eastAsia="zh-CN"/>
        </w:rPr>
        <w:t xml:space="preserve"> on P</w:t>
      </w:r>
      <w:r w:rsidR="00911AC0" w:rsidRPr="00095690">
        <w:rPr>
          <w:rFonts w:hint="eastAsia"/>
          <w:bCs/>
          <w:iCs/>
          <w:lang w:eastAsia="zh-CN"/>
        </w:rPr>
        <w:t xml:space="preserve">LMN </w:t>
      </w:r>
      <w:r w:rsidR="00343C47" w:rsidRPr="00095690">
        <w:rPr>
          <w:bCs/>
          <w:iCs/>
          <w:lang w:eastAsia="zh-CN"/>
        </w:rPr>
        <w:t>selection</w:t>
      </w:r>
      <w:r w:rsidR="00292870">
        <w:rPr>
          <w:rFonts w:hint="eastAsia"/>
          <w:bCs/>
          <w:iCs/>
          <w:lang w:eastAsia="zh-CN"/>
        </w:rPr>
        <w:t xml:space="preserve"> is </w:t>
      </w:r>
      <w:r w:rsidR="00292870" w:rsidRPr="00095690">
        <w:rPr>
          <w:rFonts w:hint="eastAsia"/>
          <w:bCs/>
          <w:iCs/>
          <w:lang w:eastAsia="zh-CN"/>
        </w:rPr>
        <w:t>CT1</w:t>
      </w:r>
      <w:r w:rsidR="00292870">
        <w:rPr>
          <w:bCs/>
          <w:iCs/>
          <w:lang w:eastAsia="zh-CN"/>
        </w:rPr>
        <w:t>’</w:t>
      </w:r>
      <w:r w:rsidR="00292870">
        <w:rPr>
          <w:rFonts w:hint="eastAsia"/>
          <w:bCs/>
          <w:iCs/>
          <w:lang w:eastAsia="zh-CN"/>
        </w:rPr>
        <w:t>s</w:t>
      </w:r>
      <w:r w:rsidR="00292870" w:rsidRPr="00095690">
        <w:rPr>
          <w:rFonts w:hint="eastAsia"/>
          <w:bCs/>
          <w:iCs/>
          <w:lang w:eastAsia="zh-CN"/>
        </w:rPr>
        <w:t xml:space="preserve"> </w:t>
      </w:r>
      <w:r w:rsidR="00292870">
        <w:rPr>
          <w:bCs/>
          <w:iCs/>
          <w:lang w:eastAsia="zh-CN"/>
        </w:rPr>
        <w:t>responsib</w:t>
      </w:r>
      <w:r w:rsidR="00292870">
        <w:rPr>
          <w:rFonts w:hint="eastAsia"/>
          <w:bCs/>
          <w:iCs/>
          <w:lang w:eastAsia="zh-CN"/>
        </w:rPr>
        <w:t xml:space="preserve">ility. </w:t>
      </w:r>
      <w:r w:rsidR="00AB31A3">
        <w:rPr>
          <w:rFonts w:hint="eastAsia"/>
          <w:bCs/>
          <w:iCs/>
          <w:lang w:eastAsia="zh-CN"/>
        </w:rPr>
        <w:t>Any (potential) impact on PLMN selection</w:t>
      </w:r>
      <w:r w:rsidR="00A97F6C">
        <w:rPr>
          <w:rFonts w:hint="eastAsia"/>
          <w:bCs/>
          <w:iCs/>
          <w:lang w:eastAsia="zh-CN"/>
        </w:rPr>
        <w:t xml:space="preserve"> </w:t>
      </w:r>
      <w:r w:rsidR="0092334A">
        <w:rPr>
          <w:rFonts w:hint="eastAsia"/>
          <w:bCs/>
          <w:iCs/>
          <w:lang w:eastAsia="zh-CN"/>
        </w:rPr>
        <w:t>resulted from</w:t>
      </w:r>
      <w:r w:rsidR="00A97F6C">
        <w:rPr>
          <w:rFonts w:hint="eastAsia"/>
          <w:bCs/>
          <w:iCs/>
          <w:lang w:eastAsia="zh-CN"/>
        </w:rPr>
        <w:t xml:space="preserve"> </w:t>
      </w:r>
      <w:r w:rsidR="00ED5A73">
        <w:rPr>
          <w:rFonts w:hint="eastAsia"/>
          <w:bCs/>
          <w:iCs/>
          <w:lang w:eastAsia="zh-CN"/>
        </w:rPr>
        <w:t xml:space="preserve">defined </w:t>
      </w:r>
      <w:r w:rsidR="00A97F6C">
        <w:rPr>
          <w:rFonts w:hint="eastAsia"/>
          <w:bCs/>
          <w:iCs/>
          <w:lang w:eastAsia="zh-CN"/>
        </w:rPr>
        <w:t>service requirements</w:t>
      </w:r>
      <w:r w:rsidR="00AB31A3">
        <w:rPr>
          <w:rFonts w:hint="eastAsia"/>
          <w:bCs/>
          <w:iCs/>
          <w:lang w:eastAsia="zh-CN"/>
        </w:rPr>
        <w:t>, e.g. th</w:t>
      </w:r>
      <w:r w:rsidR="00D67EE9">
        <w:rPr>
          <w:rFonts w:hint="eastAsia"/>
          <w:bCs/>
          <w:iCs/>
          <w:lang w:eastAsia="zh-CN"/>
        </w:rPr>
        <w:t xml:space="preserve">at </w:t>
      </w:r>
      <w:r w:rsidR="00AB31A3">
        <w:rPr>
          <w:rFonts w:hint="eastAsia"/>
          <w:bCs/>
          <w:iCs/>
          <w:lang w:eastAsia="zh-CN"/>
        </w:rPr>
        <w:t xml:space="preserve">identified </w:t>
      </w:r>
      <w:r w:rsidR="00D67EE9">
        <w:rPr>
          <w:rFonts w:hint="eastAsia"/>
          <w:bCs/>
          <w:iCs/>
          <w:lang w:eastAsia="zh-CN"/>
        </w:rPr>
        <w:t xml:space="preserve">by </w:t>
      </w:r>
      <w:r w:rsidR="00D67EE9" w:rsidRPr="00D67EE9">
        <w:rPr>
          <w:bCs/>
          <w:iCs/>
          <w:lang w:eastAsia="zh-CN"/>
        </w:rPr>
        <w:t>S</w:t>
      </w:r>
      <w:r w:rsidR="00D67EE9">
        <w:rPr>
          <w:rFonts w:hint="eastAsia"/>
          <w:bCs/>
          <w:iCs/>
          <w:lang w:eastAsia="zh-CN"/>
        </w:rPr>
        <w:t>A2 in S</w:t>
      </w:r>
      <w:r w:rsidR="00D67EE9" w:rsidRPr="00D67EE9">
        <w:rPr>
          <w:bCs/>
          <w:iCs/>
          <w:lang w:eastAsia="zh-CN"/>
        </w:rPr>
        <w:t>2-2403670</w:t>
      </w:r>
      <w:r w:rsidR="00D67EE9">
        <w:rPr>
          <w:rFonts w:hint="eastAsia"/>
          <w:bCs/>
          <w:iCs/>
          <w:lang w:eastAsia="zh-CN"/>
        </w:rPr>
        <w:t xml:space="preserve">, can be further studied </w:t>
      </w:r>
      <w:r w:rsidR="00DA5B4F">
        <w:rPr>
          <w:rFonts w:hint="eastAsia"/>
          <w:bCs/>
          <w:iCs/>
          <w:lang w:eastAsia="zh-CN"/>
        </w:rPr>
        <w:t xml:space="preserve">by CT1 </w:t>
      </w:r>
      <w:r w:rsidR="008D75C6">
        <w:rPr>
          <w:rFonts w:hint="eastAsia"/>
          <w:bCs/>
          <w:iCs/>
          <w:lang w:eastAsia="zh-CN"/>
        </w:rPr>
        <w:t>in</w:t>
      </w:r>
      <w:r w:rsidR="00D67EE9">
        <w:rPr>
          <w:rFonts w:hint="eastAsia"/>
          <w:bCs/>
          <w:iCs/>
          <w:lang w:eastAsia="zh-CN"/>
        </w:rPr>
        <w:t xml:space="preserve"> Stage2 work.</w:t>
      </w:r>
    </w:p>
    <w:p w14:paraId="20E3E395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619E7F6D" w14:textId="70811F2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E46BD1">
        <w:rPr>
          <w:rFonts w:ascii="Arial" w:hAnsi="Arial" w:cs="Arial" w:hint="eastAsia"/>
          <w:b/>
          <w:lang w:eastAsia="zh-CN"/>
        </w:rPr>
        <w:t>CT1</w:t>
      </w:r>
      <w:r>
        <w:rPr>
          <w:rFonts w:ascii="Arial" w:hAnsi="Arial" w:cs="Arial"/>
          <w:b/>
        </w:rPr>
        <w:t xml:space="preserve"> </w:t>
      </w:r>
    </w:p>
    <w:p w14:paraId="53373EDB" w14:textId="67BACA94" w:rsidR="00B97703" w:rsidRPr="00AC23F2" w:rsidRDefault="00B97703" w:rsidP="00B9730D">
      <w:pPr>
        <w:spacing w:after="120"/>
        <w:ind w:left="993" w:hanging="993"/>
        <w:rPr>
          <w:rFonts w:eastAsia="Times New Roman"/>
          <w:lang w:eastAsia="en-GB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9730D" w:rsidRPr="00AC23F2">
        <w:rPr>
          <w:rFonts w:eastAsia="Times New Roman" w:hint="eastAsia"/>
          <w:lang w:eastAsia="en-GB"/>
        </w:rPr>
        <w:t>SA1</w:t>
      </w:r>
      <w:r w:rsidR="00905392">
        <w:rPr>
          <w:rFonts w:eastAsia="等线" w:hint="eastAsia"/>
          <w:lang w:eastAsia="zh-CN"/>
        </w:rPr>
        <w:t xml:space="preserve"> kindly</w:t>
      </w:r>
      <w:r w:rsidRPr="00AC23F2">
        <w:rPr>
          <w:rFonts w:eastAsia="Times New Roman"/>
          <w:lang w:eastAsia="en-GB"/>
        </w:rPr>
        <w:t xml:space="preserve"> asks </w:t>
      </w:r>
      <w:r w:rsidR="00053FD5">
        <w:rPr>
          <w:rFonts w:eastAsia="等线" w:hint="eastAsia"/>
          <w:lang w:eastAsia="zh-CN"/>
        </w:rPr>
        <w:t xml:space="preserve">CT1 </w:t>
      </w:r>
      <w:r w:rsidRPr="00AC23F2">
        <w:rPr>
          <w:rFonts w:eastAsia="Times New Roman"/>
          <w:lang w:eastAsia="en-GB"/>
        </w:rPr>
        <w:t>to</w:t>
      </w:r>
      <w:r w:rsidR="00017F23" w:rsidRPr="00AC23F2">
        <w:rPr>
          <w:rFonts w:eastAsia="Times New Roman"/>
          <w:lang w:eastAsia="en-GB"/>
        </w:rPr>
        <w:t xml:space="preserve"> </w:t>
      </w:r>
      <w:r w:rsidR="00B9730D" w:rsidRPr="00AC23F2">
        <w:rPr>
          <w:rFonts w:eastAsia="Times New Roman" w:hint="eastAsia"/>
          <w:lang w:eastAsia="en-GB"/>
        </w:rPr>
        <w:t xml:space="preserve">take the </w:t>
      </w:r>
      <w:r w:rsidR="00FD12AD">
        <w:rPr>
          <w:rFonts w:eastAsia="等线" w:hint="eastAsia"/>
          <w:lang w:eastAsia="zh-CN"/>
        </w:rPr>
        <w:t xml:space="preserve">above </w:t>
      </w:r>
      <w:r w:rsidR="002712CD">
        <w:rPr>
          <w:rFonts w:eastAsia="等线" w:hint="eastAsia"/>
          <w:lang w:eastAsia="zh-CN"/>
        </w:rPr>
        <w:t>information</w:t>
      </w:r>
      <w:r w:rsidR="00B9730D" w:rsidRPr="00AC23F2">
        <w:rPr>
          <w:rFonts w:eastAsia="Times New Roman" w:hint="eastAsia"/>
          <w:lang w:eastAsia="en-GB"/>
        </w:rPr>
        <w:t xml:space="preserve"> into account.</w:t>
      </w:r>
    </w:p>
    <w:p w14:paraId="0973494E" w14:textId="675376DF" w:rsidR="00B97703" w:rsidRPr="001C5CF7" w:rsidRDefault="00B97703" w:rsidP="000F6242">
      <w:pPr>
        <w:pStyle w:val="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7DF1300" w14:textId="6A1166BD" w:rsidR="00DE0EB9" w:rsidRPr="00EA5FCB" w:rsidRDefault="00DE0EB9" w:rsidP="00DE0EB9">
      <w:pPr>
        <w:rPr>
          <w:lang w:val="fr-FR"/>
        </w:rPr>
      </w:pPr>
      <w:bookmarkStart w:id="12" w:name="OLE_LINK55"/>
      <w:bookmarkStart w:id="13" w:name="OLE_LINK56"/>
      <w:bookmarkStart w:id="14" w:name="OLE_LINK53"/>
      <w:bookmarkStart w:id="15" w:name="OLE_LINK54"/>
      <w:r w:rsidRPr="00EA5FCB">
        <w:rPr>
          <w:lang w:val="fr-FR"/>
        </w:rPr>
        <w:t>SA1#107</w:t>
      </w:r>
      <w:r w:rsidRPr="00EA5FCB">
        <w:rPr>
          <w:lang w:val="fr-FR"/>
        </w:rPr>
        <w:tab/>
      </w:r>
      <w:bookmarkEnd w:id="12"/>
      <w:bookmarkEnd w:id="13"/>
      <w:r w:rsidRPr="00EA5FCB">
        <w:rPr>
          <w:lang w:val="fr-FR"/>
        </w:rPr>
        <w:t>19 - 23 Aug 2024</w:t>
      </w:r>
      <w:r w:rsidRPr="00EA5FCB">
        <w:rPr>
          <w:lang w:val="fr-FR"/>
        </w:rPr>
        <w:tab/>
      </w:r>
      <w:r w:rsidRPr="00EA5FCB">
        <w:rPr>
          <w:lang w:val="fr-FR"/>
        </w:rPr>
        <w:tab/>
      </w:r>
      <w:r w:rsidRPr="00EA5FCB">
        <w:rPr>
          <w:lang w:val="fr-FR"/>
        </w:rPr>
        <w:tab/>
        <w:t>Netherlands, Maastricht</w:t>
      </w:r>
    </w:p>
    <w:p w14:paraId="1BA27C96" w14:textId="59FB9437" w:rsidR="00EF5C74" w:rsidRPr="00EA5FCB" w:rsidRDefault="00EA5FCB" w:rsidP="001C2475">
      <w:pPr>
        <w:rPr>
          <w:lang w:val="es-ES"/>
        </w:rPr>
      </w:pPr>
      <w:r w:rsidRPr="00EA5FCB">
        <w:rPr>
          <w:lang w:val="es-ES"/>
        </w:rPr>
        <w:t>SA1#108</w:t>
      </w:r>
      <w:r w:rsidRPr="00EA5FCB">
        <w:rPr>
          <w:lang w:val="es-ES"/>
        </w:rPr>
        <w:tab/>
        <w:t>18-22 Nov 2024</w:t>
      </w:r>
      <w:r w:rsidRPr="00EA5FCB">
        <w:rPr>
          <w:lang w:val="es-ES"/>
        </w:rPr>
        <w:tab/>
      </w:r>
      <w:r w:rsidRPr="00EA5FCB">
        <w:rPr>
          <w:lang w:val="es-ES"/>
        </w:rPr>
        <w:tab/>
      </w:r>
      <w:r w:rsidRPr="00EA5FCB">
        <w:rPr>
          <w:lang w:val="es-ES"/>
        </w:rPr>
        <w:tab/>
        <w:t>Orlando, Florida, U</w:t>
      </w:r>
      <w:r>
        <w:rPr>
          <w:lang w:val="es-ES"/>
        </w:rPr>
        <w:t>SA</w:t>
      </w:r>
      <w:bookmarkEnd w:id="14"/>
      <w:bookmarkEnd w:id="15"/>
    </w:p>
    <w:sectPr w:rsidR="00EF5C74" w:rsidRPr="00EA5FC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815D86" w14:textId="77777777" w:rsidR="0084671B" w:rsidRDefault="0084671B">
      <w:pPr>
        <w:spacing w:after="0"/>
      </w:pPr>
      <w:r>
        <w:separator/>
      </w:r>
    </w:p>
  </w:endnote>
  <w:endnote w:type="continuationSeparator" w:id="0">
    <w:p w14:paraId="07EF73D7" w14:textId="77777777" w:rsidR="0084671B" w:rsidRDefault="008467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CB58C8" w14:textId="77777777" w:rsidR="0084671B" w:rsidRDefault="0084671B">
      <w:pPr>
        <w:spacing w:after="0"/>
      </w:pPr>
      <w:r>
        <w:separator/>
      </w:r>
    </w:p>
  </w:footnote>
  <w:footnote w:type="continuationSeparator" w:id="0">
    <w:p w14:paraId="3401ACC0" w14:textId="77777777" w:rsidR="0084671B" w:rsidRDefault="0084671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232BE"/>
    <w:rsid w:val="0004247E"/>
    <w:rsid w:val="000453F1"/>
    <w:rsid w:val="0004668E"/>
    <w:rsid w:val="00053FD5"/>
    <w:rsid w:val="00057507"/>
    <w:rsid w:val="000770FA"/>
    <w:rsid w:val="00095690"/>
    <w:rsid w:val="000E3233"/>
    <w:rsid w:val="000F35A4"/>
    <w:rsid w:val="000F6242"/>
    <w:rsid w:val="0010276C"/>
    <w:rsid w:val="001359CB"/>
    <w:rsid w:val="00135E78"/>
    <w:rsid w:val="00150404"/>
    <w:rsid w:val="00153FE2"/>
    <w:rsid w:val="0017536B"/>
    <w:rsid w:val="001834B6"/>
    <w:rsid w:val="0019251F"/>
    <w:rsid w:val="001C2475"/>
    <w:rsid w:val="001C41B0"/>
    <w:rsid w:val="001C5CF7"/>
    <w:rsid w:val="001D50E9"/>
    <w:rsid w:val="0021207E"/>
    <w:rsid w:val="0021723A"/>
    <w:rsid w:val="002477F2"/>
    <w:rsid w:val="002712CD"/>
    <w:rsid w:val="00272C08"/>
    <w:rsid w:val="002842CE"/>
    <w:rsid w:val="00292870"/>
    <w:rsid w:val="002B7E09"/>
    <w:rsid w:val="002C686F"/>
    <w:rsid w:val="002C6B3B"/>
    <w:rsid w:val="002D1086"/>
    <w:rsid w:val="002F1940"/>
    <w:rsid w:val="002F5A36"/>
    <w:rsid w:val="002F71CF"/>
    <w:rsid w:val="003030FF"/>
    <w:rsid w:val="00304DEF"/>
    <w:rsid w:val="003059FA"/>
    <w:rsid w:val="0031507D"/>
    <w:rsid w:val="00343C47"/>
    <w:rsid w:val="00357538"/>
    <w:rsid w:val="00362B1D"/>
    <w:rsid w:val="00364E56"/>
    <w:rsid w:val="003747BA"/>
    <w:rsid w:val="00380DD4"/>
    <w:rsid w:val="00382937"/>
    <w:rsid w:val="00383545"/>
    <w:rsid w:val="003C7A8A"/>
    <w:rsid w:val="00404749"/>
    <w:rsid w:val="00413773"/>
    <w:rsid w:val="00414FB6"/>
    <w:rsid w:val="0042423C"/>
    <w:rsid w:val="00433500"/>
    <w:rsid w:val="00433F71"/>
    <w:rsid w:val="00436D7D"/>
    <w:rsid w:val="00440D43"/>
    <w:rsid w:val="004439E7"/>
    <w:rsid w:val="00471242"/>
    <w:rsid w:val="004B75EC"/>
    <w:rsid w:val="004E3939"/>
    <w:rsid w:val="004F65A7"/>
    <w:rsid w:val="00507749"/>
    <w:rsid w:val="00515F53"/>
    <w:rsid w:val="005242B5"/>
    <w:rsid w:val="00531342"/>
    <w:rsid w:val="005441D3"/>
    <w:rsid w:val="0056797A"/>
    <w:rsid w:val="005704BE"/>
    <w:rsid w:val="00572763"/>
    <w:rsid w:val="00584808"/>
    <w:rsid w:val="00584E06"/>
    <w:rsid w:val="005A38D6"/>
    <w:rsid w:val="005B0B83"/>
    <w:rsid w:val="005E7FBB"/>
    <w:rsid w:val="00610A82"/>
    <w:rsid w:val="00611914"/>
    <w:rsid w:val="0061624C"/>
    <w:rsid w:val="00667749"/>
    <w:rsid w:val="0067554E"/>
    <w:rsid w:val="00684EA2"/>
    <w:rsid w:val="00690E5D"/>
    <w:rsid w:val="006912D4"/>
    <w:rsid w:val="006A0552"/>
    <w:rsid w:val="006A2D74"/>
    <w:rsid w:val="006B2293"/>
    <w:rsid w:val="006C15AE"/>
    <w:rsid w:val="006E3212"/>
    <w:rsid w:val="006E3BFF"/>
    <w:rsid w:val="00707857"/>
    <w:rsid w:val="007108CD"/>
    <w:rsid w:val="00722AAD"/>
    <w:rsid w:val="007702F4"/>
    <w:rsid w:val="00780630"/>
    <w:rsid w:val="007A2906"/>
    <w:rsid w:val="007E34BB"/>
    <w:rsid w:val="007F4F92"/>
    <w:rsid w:val="00801990"/>
    <w:rsid w:val="00813105"/>
    <w:rsid w:val="0084671B"/>
    <w:rsid w:val="0084734A"/>
    <w:rsid w:val="008509E4"/>
    <w:rsid w:val="00860722"/>
    <w:rsid w:val="0086291D"/>
    <w:rsid w:val="00870EFA"/>
    <w:rsid w:val="00877F8E"/>
    <w:rsid w:val="00883A07"/>
    <w:rsid w:val="00883BC7"/>
    <w:rsid w:val="00887D24"/>
    <w:rsid w:val="008971F1"/>
    <w:rsid w:val="008B727A"/>
    <w:rsid w:val="008D75C6"/>
    <w:rsid w:val="008D772F"/>
    <w:rsid w:val="008F7C8A"/>
    <w:rsid w:val="00905392"/>
    <w:rsid w:val="009055A8"/>
    <w:rsid w:val="00911AC0"/>
    <w:rsid w:val="00913304"/>
    <w:rsid w:val="0092334A"/>
    <w:rsid w:val="00944707"/>
    <w:rsid w:val="009666A9"/>
    <w:rsid w:val="00970441"/>
    <w:rsid w:val="0099764C"/>
    <w:rsid w:val="009C0F13"/>
    <w:rsid w:val="009D6ABA"/>
    <w:rsid w:val="009E0835"/>
    <w:rsid w:val="009E6F02"/>
    <w:rsid w:val="00A51EF5"/>
    <w:rsid w:val="00A53463"/>
    <w:rsid w:val="00A56D58"/>
    <w:rsid w:val="00A571B5"/>
    <w:rsid w:val="00A80A2D"/>
    <w:rsid w:val="00A91E4D"/>
    <w:rsid w:val="00A97F6C"/>
    <w:rsid w:val="00AB31A3"/>
    <w:rsid w:val="00AB7873"/>
    <w:rsid w:val="00AC23F2"/>
    <w:rsid w:val="00AF4274"/>
    <w:rsid w:val="00AF56F2"/>
    <w:rsid w:val="00B03B35"/>
    <w:rsid w:val="00B06537"/>
    <w:rsid w:val="00B07A86"/>
    <w:rsid w:val="00B2276B"/>
    <w:rsid w:val="00B2462C"/>
    <w:rsid w:val="00B3192E"/>
    <w:rsid w:val="00B67258"/>
    <w:rsid w:val="00B77B81"/>
    <w:rsid w:val="00B94D23"/>
    <w:rsid w:val="00B9730D"/>
    <w:rsid w:val="00B97703"/>
    <w:rsid w:val="00BB3115"/>
    <w:rsid w:val="00BC60DB"/>
    <w:rsid w:val="00BE7AA7"/>
    <w:rsid w:val="00C04606"/>
    <w:rsid w:val="00C0661B"/>
    <w:rsid w:val="00C27D5B"/>
    <w:rsid w:val="00C37814"/>
    <w:rsid w:val="00C43FB6"/>
    <w:rsid w:val="00C44DB7"/>
    <w:rsid w:val="00C47C72"/>
    <w:rsid w:val="00C52A84"/>
    <w:rsid w:val="00C56A1A"/>
    <w:rsid w:val="00C64C04"/>
    <w:rsid w:val="00C72ABB"/>
    <w:rsid w:val="00C82C7F"/>
    <w:rsid w:val="00C85574"/>
    <w:rsid w:val="00CC3808"/>
    <w:rsid w:val="00CE0179"/>
    <w:rsid w:val="00CF6087"/>
    <w:rsid w:val="00CF63C2"/>
    <w:rsid w:val="00CF651E"/>
    <w:rsid w:val="00D120D4"/>
    <w:rsid w:val="00D12C90"/>
    <w:rsid w:val="00D30392"/>
    <w:rsid w:val="00D507D2"/>
    <w:rsid w:val="00D526F8"/>
    <w:rsid w:val="00D675AF"/>
    <w:rsid w:val="00D67EE9"/>
    <w:rsid w:val="00D95B1E"/>
    <w:rsid w:val="00D95EC7"/>
    <w:rsid w:val="00DA5B4F"/>
    <w:rsid w:val="00DC68AA"/>
    <w:rsid w:val="00DD566F"/>
    <w:rsid w:val="00DE0EB9"/>
    <w:rsid w:val="00E1224D"/>
    <w:rsid w:val="00E2050B"/>
    <w:rsid w:val="00E46BD1"/>
    <w:rsid w:val="00E96F6B"/>
    <w:rsid w:val="00EA5A8D"/>
    <w:rsid w:val="00EA5FCB"/>
    <w:rsid w:val="00EB45E4"/>
    <w:rsid w:val="00EB6AC6"/>
    <w:rsid w:val="00EC622B"/>
    <w:rsid w:val="00ED5A73"/>
    <w:rsid w:val="00EF5C74"/>
    <w:rsid w:val="00F20E85"/>
    <w:rsid w:val="00F42938"/>
    <w:rsid w:val="00F707D8"/>
    <w:rsid w:val="00F70C1A"/>
    <w:rsid w:val="00F86AAA"/>
    <w:rsid w:val="00FA2961"/>
    <w:rsid w:val="00FB7ACF"/>
    <w:rsid w:val="00FC1A28"/>
    <w:rsid w:val="00FC1D2E"/>
    <w:rsid w:val="00FC41DA"/>
    <w:rsid w:val="00FD12AD"/>
    <w:rsid w:val="00FF3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FC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aliases w:val="H1,h1"/>
    <w:next w:val="a"/>
    <w:qFormat/>
    <w:rsid w:val="00EA5F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qFormat/>
    <w:rsid w:val="00EA5F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EA5FC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EA5FC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EA5FC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EA5FCB"/>
    <w:pPr>
      <w:outlineLvl w:val="5"/>
    </w:pPr>
  </w:style>
  <w:style w:type="paragraph" w:styleId="7">
    <w:name w:val="heading 7"/>
    <w:basedOn w:val="H6"/>
    <w:next w:val="a"/>
    <w:qFormat/>
    <w:rsid w:val="00EA5FCB"/>
    <w:pPr>
      <w:outlineLvl w:val="6"/>
    </w:pPr>
  </w:style>
  <w:style w:type="paragraph" w:styleId="8">
    <w:name w:val="heading 8"/>
    <w:basedOn w:val="1"/>
    <w:next w:val="a"/>
    <w:qFormat/>
    <w:rsid w:val="00EA5FC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A5F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EA5F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a4">
    <w:name w:val="footer"/>
    <w:basedOn w:val="a3"/>
    <w:semiHidden/>
    <w:rsid w:val="00EA5F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EA5F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  <w:lang w:eastAsia="ja-JP"/>
    </w:rPr>
  </w:style>
  <w:style w:type="paragraph" w:styleId="80">
    <w:name w:val="toc 8"/>
    <w:basedOn w:val="10"/>
    <w:semiHidden/>
    <w:rsid w:val="00EA5FCB"/>
    <w:pPr>
      <w:spacing w:before="180"/>
      <w:ind w:left="2693" w:hanging="2693"/>
    </w:pPr>
    <w:rPr>
      <w:b/>
    </w:rPr>
  </w:style>
  <w:style w:type="paragraph" w:styleId="10">
    <w:name w:val="toc 1"/>
    <w:semiHidden/>
    <w:rsid w:val="00EA5F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EA5F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semiHidden/>
    <w:rsid w:val="00EA5FCB"/>
    <w:pPr>
      <w:ind w:left="1701" w:hanging="1701"/>
    </w:pPr>
  </w:style>
  <w:style w:type="paragraph" w:styleId="40">
    <w:name w:val="toc 4"/>
    <w:basedOn w:val="30"/>
    <w:semiHidden/>
    <w:rsid w:val="00EA5FCB"/>
    <w:pPr>
      <w:ind w:left="1418" w:hanging="1418"/>
    </w:pPr>
  </w:style>
  <w:style w:type="paragraph" w:styleId="30">
    <w:name w:val="toc 3"/>
    <w:basedOn w:val="21"/>
    <w:semiHidden/>
    <w:rsid w:val="00EA5FCB"/>
    <w:pPr>
      <w:ind w:left="1134" w:hanging="1134"/>
    </w:pPr>
  </w:style>
  <w:style w:type="paragraph" w:styleId="21">
    <w:name w:val="toc 2"/>
    <w:basedOn w:val="10"/>
    <w:semiHidden/>
    <w:rsid w:val="00EA5FC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A5FCB"/>
    <w:pPr>
      <w:ind w:left="284"/>
    </w:pPr>
  </w:style>
  <w:style w:type="paragraph" w:styleId="11">
    <w:name w:val="index 1"/>
    <w:basedOn w:val="a"/>
    <w:semiHidden/>
    <w:rsid w:val="00EA5FCB"/>
    <w:pPr>
      <w:keepLines/>
      <w:spacing w:after="0"/>
    </w:pPr>
  </w:style>
  <w:style w:type="paragraph" w:customStyle="1" w:styleId="ZH">
    <w:name w:val="ZH"/>
    <w:rsid w:val="00EA5F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EA5FCB"/>
    <w:pPr>
      <w:outlineLvl w:val="9"/>
    </w:pPr>
  </w:style>
  <w:style w:type="paragraph" w:styleId="23">
    <w:name w:val="List Number 2"/>
    <w:basedOn w:val="ac"/>
    <w:semiHidden/>
    <w:rsid w:val="00EA5FCB"/>
    <w:pPr>
      <w:ind w:left="851"/>
    </w:pPr>
  </w:style>
  <w:style w:type="character" w:styleId="ad">
    <w:name w:val="footnote reference"/>
    <w:semiHidden/>
    <w:rsid w:val="00EA5FCB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EA5FC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EA5FCB"/>
    <w:rPr>
      <w:b/>
    </w:rPr>
  </w:style>
  <w:style w:type="paragraph" w:customStyle="1" w:styleId="TAC">
    <w:name w:val="TAC"/>
    <w:basedOn w:val="TAL"/>
    <w:rsid w:val="00EA5FCB"/>
    <w:pPr>
      <w:jc w:val="center"/>
    </w:pPr>
  </w:style>
  <w:style w:type="paragraph" w:customStyle="1" w:styleId="TF">
    <w:name w:val="TF"/>
    <w:basedOn w:val="TH"/>
    <w:rsid w:val="00EA5FCB"/>
    <w:pPr>
      <w:keepNext w:val="0"/>
      <w:spacing w:before="0" w:after="240"/>
    </w:pPr>
  </w:style>
  <w:style w:type="paragraph" w:customStyle="1" w:styleId="NO">
    <w:name w:val="NO"/>
    <w:basedOn w:val="a"/>
    <w:rsid w:val="00EA5FCB"/>
    <w:pPr>
      <w:keepLines/>
      <w:ind w:left="1135" w:hanging="851"/>
    </w:pPr>
  </w:style>
  <w:style w:type="paragraph" w:styleId="90">
    <w:name w:val="toc 9"/>
    <w:basedOn w:val="80"/>
    <w:semiHidden/>
    <w:rsid w:val="00EA5FCB"/>
    <w:pPr>
      <w:ind w:left="1418" w:hanging="1418"/>
    </w:pPr>
  </w:style>
  <w:style w:type="paragraph" w:customStyle="1" w:styleId="EX">
    <w:name w:val="EX"/>
    <w:basedOn w:val="a"/>
    <w:rsid w:val="00EA5FCB"/>
    <w:pPr>
      <w:keepLines/>
      <w:ind w:left="1702" w:hanging="1418"/>
    </w:pPr>
  </w:style>
  <w:style w:type="paragraph" w:customStyle="1" w:styleId="FP">
    <w:name w:val="FP"/>
    <w:basedOn w:val="a"/>
    <w:rsid w:val="00EA5FCB"/>
    <w:pPr>
      <w:spacing w:after="0"/>
    </w:pPr>
  </w:style>
  <w:style w:type="paragraph" w:customStyle="1" w:styleId="LD">
    <w:name w:val="LD"/>
    <w:rsid w:val="00EA5F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A5FCB"/>
    <w:pPr>
      <w:spacing w:after="0"/>
    </w:pPr>
  </w:style>
  <w:style w:type="paragraph" w:customStyle="1" w:styleId="EW">
    <w:name w:val="EW"/>
    <w:basedOn w:val="EX"/>
    <w:rsid w:val="00EA5FCB"/>
    <w:pPr>
      <w:spacing w:after="0"/>
    </w:pPr>
  </w:style>
  <w:style w:type="paragraph" w:styleId="60">
    <w:name w:val="toc 6"/>
    <w:basedOn w:val="50"/>
    <w:next w:val="a"/>
    <w:semiHidden/>
    <w:rsid w:val="00EA5FCB"/>
    <w:pPr>
      <w:ind w:left="1985" w:hanging="1985"/>
    </w:pPr>
  </w:style>
  <w:style w:type="paragraph" w:styleId="70">
    <w:name w:val="toc 7"/>
    <w:basedOn w:val="60"/>
    <w:next w:val="a"/>
    <w:semiHidden/>
    <w:rsid w:val="00EA5FCB"/>
    <w:pPr>
      <w:ind w:left="2268" w:hanging="2268"/>
    </w:pPr>
  </w:style>
  <w:style w:type="paragraph" w:styleId="24">
    <w:name w:val="List Bullet 2"/>
    <w:basedOn w:val="af"/>
    <w:semiHidden/>
    <w:rsid w:val="00EA5FCB"/>
    <w:pPr>
      <w:ind w:left="851"/>
    </w:pPr>
  </w:style>
  <w:style w:type="paragraph" w:styleId="31">
    <w:name w:val="List Bullet 3"/>
    <w:basedOn w:val="24"/>
    <w:semiHidden/>
    <w:rsid w:val="00EA5FCB"/>
    <w:pPr>
      <w:ind w:left="1135"/>
    </w:pPr>
  </w:style>
  <w:style w:type="paragraph" w:styleId="ac">
    <w:name w:val="List Number"/>
    <w:basedOn w:val="a7"/>
    <w:semiHidden/>
    <w:rsid w:val="00EA5FCB"/>
  </w:style>
  <w:style w:type="paragraph" w:customStyle="1" w:styleId="EQ">
    <w:name w:val="EQ"/>
    <w:basedOn w:val="a"/>
    <w:next w:val="a"/>
    <w:rsid w:val="00EA5F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A5F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5F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5F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A5FCB"/>
    <w:pPr>
      <w:jc w:val="right"/>
    </w:pPr>
  </w:style>
  <w:style w:type="paragraph" w:customStyle="1" w:styleId="H6">
    <w:name w:val="H6"/>
    <w:basedOn w:val="5"/>
    <w:next w:val="a"/>
    <w:rsid w:val="00EA5F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5FCB"/>
    <w:pPr>
      <w:ind w:left="851" w:hanging="851"/>
    </w:pPr>
  </w:style>
  <w:style w:type="paragraph" w:customStyle="1" w:styleId="TAL">
    <w:name w:val="TAL"/>
    <w:basedOn w:val="a"/>
    <w:rsid w:val="00EA5FC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5F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A5F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EA5F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EA5F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EA5FCB"/>
    <w:pPr>
      <w:framePr w:wrap="notBeside" w:y="16161"/>
    </w:pPr>
  </w:style>
  <w:style w:type="character" w:customStyle="1" w:styleId="ZGSM">
    <w:name w:val="ZGSM"/>
    <w:rsid w:val="00EA5FCB"/>
  </w:style>
  <w:style w:type="paragraph" w:styleId="25">
    <w:name w:val="List 2"/>
    <w:basedOn w:val="a7"/>
    <w:semiHidden/>
    <w:rsid w:val="00EA5FCB"/>
    <w:pPr>
      <w:ind w:left="851"/>
    </w:pPr>
  </w:style>
  <w:style w:type="paragraph" w:customStyle="1" w:styleId="ZG">
    <w:name w:val="ZG"/>
    <w:rsid w:val="00EA5F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5"/>
    <w:semiHidden/>
    <w:rsid w:val="00EA5FCB"/>
    <w:pPr>
      <w:ind w:left="1135"/>
    </w:pPr>
  </w:style>
  <w:style w:type="paragraph" w:styleId="41">
    <w:name w:val="List 4"/>
    <w:basedOn w:val="32"/>
    <w:semiHidden/>
    <w:rsid w:val="00EA5FCB"/>
    <w:pPr>
      <w:ind w:left="1418"/>
    </w:pPr>
  </w:style>
  <w:style w:type="paragraph" w:styleId="51">
    <w:name w:val="List 5"/>
    <w:basedOn w:val="41"/>
    <w:semiHidden/>
    <w:rsid w:val="00EA5FCB"/>
    <w:pPr>
      <w:ind w:left="1702"/>
    </w:pPr>
  </w:style>
  <w:style w:type="paragraph" w:customStyle="1" w:styleId="EditorsNote">
    <w:name w:val="Editor's Note"/>
    <w:basedOn w:val="NO"/>
    <w:rsid w:val="00EA5FCB"/>
    <w:rPr>
      <w:color w:val="FF0000"/>
    </w:rPr>
  </w:style>
  <w:style w:type="paragraph" w:styleId="a7">
    <w:name w:val="List"/>
    <w:basedOn w:val="a"/>
    <w:semiHidden/>
    <w:rsid w:val="00EA5FCB"/>
    <w:pPr>
      <w:ind w:left="568" w:hanging="284"/>
    </w:pPr>
  </w:style>
  <w:style w:type="paragraph" w:styleId="af">
    <w:name w:val="List Bullet"/>
    <w:basedOn w:val="a7"/>
    <w:semiHidden/>
    <w:rsid w:val="00EA5FCB"/>
  </w:style>
  <w:style w:type="paragraph" w:styleId="42">
    <w:name w:val="List Bullet 4"/>
    <w:basedOn w:val="31"/>
    <w:semiHidden/>
    <w:rsid w:val="00EA5FCB"/>
    <w:pPr>
      <w:ind w:left="1418"/>
    </w:pPr>
  </w:style>
  <w:style w:type="paragraph" w:styleId="52">
    <w:name w:val="List Bullet 5"/>
    <w:basedOn w:val="42"/>
    <w:semiHidden/>
    <w:rsid w:val="00EA5FCB"/>
    <w:pPr>
      <w:ind w:left="1702"/>
    </w:pPr>
  </w:style>
  <w:style w:type="paragraph" w:customStyle="1" w:styleId="B2">
    <w:name w:val="B2"/>
    <w:basedOn w:val="25"/>
    <w:rsid w:val="00EA5FCB"/>
  </w:style>
  <w:style w:type="paragraph" w:customStyle="1" w:styleId="B3">
    <w:name w:val="B3"/>
    <w:basedOn w:val="32"/>
    <w:rsid w:val="00EA5FCB"/>
  </w:style>
  <w:style w:type="paragraph" w:customStyle="1" w:styleId="B4">
    <w:name w:val="B4"/>
    <w:basedOn w:val="41"/>
    <w:rsid w:val="00EA5FCB"/>
  </w:style>
  <w:style w:type="paragraph" w:customStyle="1" w:styleId="B5">
    <w:name w:val="B5"/>
    <w:basedOn w:val="51"/>
    <w:rsid w:val="00EA5FCB"/>
  </w:style>
  <w:style w:type="paragraph" w:customStyle="1" w:styleId="ZTD">
    <w:name w:val="ZTD"/>
    <w:basedOn w:val="ZB"/>
    <w:rsid w:val="00EA5FC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352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CATT-Qing</cp:lastModifiedBy>
  <cp:revision>181</cp:revision>
  <cp:lastPrinted>2002-04-23T07:10:00Z</cp:lastPrinted>
  <dcterms:created xsi:type="dcterms:W3CDTF">2021-06-24T08:21:00Z</dcterms:created>
  <dcterms:modified xsi:type="dcterms:W3CDTF">2024-05-17T12:00:00Z</dcterms:modified>
</cp:coreProperties>
</file>